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tblLook w:val="00A0" w:firstRow="1" w:lastRow="0" w:firstColumn="1" w:lastColumn="0" w:noHBand="0" w:noVBand="0"/>
      </w:tblPr>
      <w:tblGrid>
        <w:gridCol w:w="6771"/>
        <w:gridCol w:w="2992"/>
      </w:tblGrid>
      <w:tr w:rsidR="00764AC9" w:rsidRPr="00B533FF" w14:paraId="2E3A6A2F" w14:textId="77777777" w:rsidTr="00A63693">
        <w:tc>
          <w:tcPr>
            <w:tcW w:w="6771" w:type="dxa"/>
          </w:tcPr>
          <w:p w14:paraId="0CE34746" w14:textId="77777777" w:rsidR="00764AC9" w:rsidRPr="00B533FF" w:rsidRDefault="00764AC9" w:rsidP="00A63693">
            <w:pPr>
              <w:suppressAutoHyphens/>
              <w:spacing w:line="240" w:lineRule="atLeast"/>
              <w:rPr>
                <w:spacing w:val="-3"/>
                <w:lang w:val="en-GB"/>
              </w:rPr>
            </w:pPr>
            <w:r w:rsidRPr="00B533FF">
              <w:rPr>
                <w:spacing w:val="-3"/>
                <w:lang w:val="en-GB"/>
              </w:rPr>
              <w:t xml:space="preserve">       </w:t>
            </w:r>
            <w:r w:rsidR="00372546">
              <w:rPr>
                <w:noProof/>
                <w:spacing w:val="-3"/>
              </w:rPr>
              <w:drawing>
                <wp:inline distT="0" distB="0" distL="0" distR="0" wp14:anchorId="7976D0E5" wp14:editId="5E38CC43">
                  <wp:extent cx="1036955" cy="5829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207E6" w14:textId="77777777" w:rsidR="00764AC9" w:rsidRPr="00B533FF" w:rsidRDefault="00764AC9" w:rsidP="00A63693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</w:p>
          <w:p w14:paraId="4865B043" w14:textId="77777777" w:rsidR="00764AC9" w:rsidRPr="003D4D0F" w:rsidRDefault="00764AC9" w:rsidP="00A63693">
            <w:pPr>
              <w:suppressAutoHyphens/>
              <w:spacing w:line="240" w:lineRule="atLeast"/>
              <w:ind w:right="-5162"/>
              <w:rPr>
                <w:b/>
                <w:bCs/>
                <w:spacing w:val="-3"/>
              </w:rPr>
            </w:pPr>
            <w:r w:rsidRPr="003D4D0F">
              <w:rPr>
                <w:b/>
                <w:bCs/>
                <w:spacing w:val="-3"/>
              </w:rPr>
              <w:t xml:space="preserve">REPUBLIKA </w:t>
            </w:r>
            <w:r>
              <w:rPr>
                <w:b/>
                <w:bCs/>
                <w:spacing w:val="-3"/>
              </w:rPr>
              <w:t>H</w:t>
            </w:r>
            <w:r w:rsidRPr="003D4D0F">
              <w:rPr>
                <w:b/>
                <w:bCs/>
                <w:spacing w:val="-3"/>
              </w:rPr>
              <w:t>RVATSKA</w:t>
            </w:r>
          </w:p>
          <w:p w14:paraId="0027CC8A" w14:textId="77777777" w:rsidR="00764AC9" w:rsidRPr="003D4D0F" w:rsidRDefault="00764AC9" w:rsidP="00A63693">
            <w:pPr>
              <w:ind w:right="-4595"/>
              <w:rPr>
                <w:b/>
              </w:rPr>
            </w:pPr>
            <w:r w:rsidRPr="003D4D0F">
              <w:rPr>
                <w:b/>
                <w:bCs/>
                <w:spacing w:val="-3"/>
              </w:rPr>
              <w:t>DRŽAVNO</w:t>
            </w:r>
            <w:r>
              <w:rPr>
                <w:b/>
                <w:bCs/>
                <w:spacing w:val="-3"/>
              </w:rPr>
              <w:t xml:space="preserve"> </w:t>
            </w:r>
            <w:r w:rsidRPr="003D4D0F">
              <w:rPr>
                <w:b/>
                <w:bCs/>
                <w:spacing w:val="-3"/>
              </w:rPr>
              <w:t>SUDBENO VIJEĆE</w:t>
            </w:r>
          </w:p>
          <w:p w14:paraId="11DE8794" w14:textId="77777777" w:rsidR="00764AC9" w:rsidRPr="00B533FF" w:rsidRDefault="00764AC9" w:rsidP="00A63693">
            <w:pPr>
              <w:suppressAutoHyphens/>
              <w:spacing w:line="240" w:lineRule="atLeast"/>
              <w:ind w:right="-768"/>
              <w:jc w:val="center"/>
              <w:rPr>
                <w:spacing w:val="-3"/>
                <w:lang w:val="en-GB"/>
              </w:rPr>
            </w:pPr>
          </w:p>
        </w:tc>
        <w:tc>
          <w:tcPr>
            <w:tcW w:w="2992" w:type="dxa"/>
          </w:tcPr>
          <w:p w14:paraId="2103EA26" w14:textId="77777777" w:rsidR="00764AC9" w:rsidRPr="00B533FF" w:rsidRDefault="00764AC9" w:rsidP="00A63693">
            <w:pPr>
              <w:pStyle w:val="Uvuenotijeloteksta"/>
              <w:ind w:left="1956" w:firstLine="0"/>
              <w:rPr>
                <w:spacing w:val="-3"/>
                <w:lang w:val="en-GB"/>
              </w:rPr>
            </w:pPr>
          </w:p>
        </w:tc>
      </w:tr>
    </w:tbl>
    <w:p w14:paraId="120869D7" w14:textId="77777777" w:rsidR="00764AC9" w:rsidRDefault="00764AC9" w:rsidP="0040012F">
      <w:pPr>
        <w:pStyle w:val="Uvuenotijeloteksta"/>
        <w:ind w:firstLine="0"/>
      </w:pPr>
    </w:p>
    <w:p w14:paraId="67D10BA2" w14:textId="0A582BE3" w:rsidR="00372546" w:rsidRDefault="004214BA" w:rsidP="0040012F">
      <w:pPr>
        <w:pStyle w:val="Uvuenotijeloteksta"/>
        <w:ind w:firstLine="0"/>
      </w:pPr>
      <w:r>
        <w:t>Zagreb, 2</w:t>
      </w:r>
      <w:r w:rsidR="002D49FD">
        <w:t>8</w:t>
      </w:r>
      <w:r w:rsidR="00811D93">
        <w:t>.01.202</w:t>
      </w:r>
      <w:r w:rsidR="002D49FD">
        <w:t>2</w:t>
      </w:r>
      <w:r w:rsidR="002147EE">
        <w:t>.</w:t>
      </w:r>
      <w:r w:rsidR="002147EE">
        <w:tab/>
      </w:r>
      <w:r w:rsidR="002147EE">
        <w:tab/>
      </w:r>
      <w:r w:rsidR="002147EE">
        <w:tab/>
      </w:r>
      <w:r w:rsidR="002147EE">
        <w:tab/>
      </w:r>
      <w:r w:rsidR="002147EE">
        <w:tab/>
        <w:t>Žiro-račun</w:t>
      </w:r>
      <w:r w:rsidR="002147EE">
        <w:tab/>
        <w:t>2390001-1100506645</w:t>
      </w:r>
    </w:p>
    <w:p w14:paraId="59B83E56" w14:textId="77777777" w:rsidR="00372546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</w:t>
      </w:r>
      <w:r>
        <w:tab/>
        <w:t>02747987</w:t>
      </w:r>
    </w:p>
    <w:p w14:paraId="0C3C4615" w14:textId="77777777" w:rsidR="002147EE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</w:t>
      </w:r>
      <w:proofErr w:type="spellStart"/>
      <w:r>
        <w:t>djel</w:t>
      </w:r>
      <w:proofErr w:type="spellEnd"/>
      <w:r>
        <w:t>.</w:t>
      </w:r>
      <w:r>
        <w:tab/>
        <w:t>8423</w:t>
      </w:r>
    </w:p>
    <w:p w14:paraId="7F594920" w14:textId="77777777" w:rsidR="002147EE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Broj RKP</w:t>
      </w:r>
      <w:r>
        <w:tab/>
        <w:t>47295</w:t>
      </w:r>
    </w:p>
    <w:p w14:paraId="1F5744FE" w14:textId="77777777" w:rsidR="002147EE" w:rsidRPr="00B533FF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</w:t>
      </w:r>
      <w:r>
        <w:tab/>
      </w:r>
      <w:r>
        <w:tab/>
        <w:t>06695144483</w:t>
      </w:r>
    </w:p>
    <w:p w14:paraId="71FE7B31" w14:textId="77777777" w:rsidR="00764AC9" w:rsidRPr="00B533FF" w:rsidRDefault="00764AC9" w:rsidP="0040012F">
      <w:r w:rsidRPr="00B533FF">
        <w:t xml:space="preserve">       </w:t>
      </w:r>
      <w:r w:rsidRPr="00B533FF">
        <w:tab/>
        <w:t xml:space="preserve">                                                                                           </w:t>
      </w:r>
    </w:p>
    <w:p w14:paraId="4AC90C79" w14:textId="77777777" w:rsidR="00372546" w:rsidRDefault="00764AC9" w:rsidP="0040012F">
      <w:r w:rsidRPr="00B533FF">
        <w:t xml:space="preserve">                      </w:t>
      </w:r>
      <w:r w:rsidR="002147EE">
        <w:t xml:space="preserve">                          </w:t>
      </w:r>
    </w:p>
    <w:p w14:paraId="1DF05999" w14:textId="77777777" w:rsidR="00372546" w:rsidRPr="00D7002A" w:rsidRDefault="00372546" w:rsidP="0040012F">
      <w:pPr>
        <w:rPr>
          <w:b/>
        </w:rPr>
      </w:pPr>
    </w:p>
    <w:p w14:paraId="28A9FBAE" w14:textId="77777777" w:rsidR="00764AC9" w:rsidRPr="00D7002A" w:rsidRDefault="002147EE" w:rsidP="002147EE">
      <w:pPr>
        <w:jc w:val="center"/>
        <w:rPr>
          <w:b/>
        </w:rPr>
      </w:pPr>
      <w:r w:rsidRPr="00D7002A">
        <w:rPr>
          <w:b/>
        </w:rPr>
        <w:t>BILJEŠKE</w:t>
      </w:r>
    </w:p>
    <w:p w14:paraId="1C29056D" w14:textId="365A8C94" w:rsidR="002147EE" w:rsidRPr="00736829" w:rsidRDefault="004214BA" w:rsidP="00736829">
      <w:pPr>
        <w:jc w:val="center"/>
        <w:rPr>
          <w:b/>
        </w:rPr>
      </w:pPr>
      <w:r>
        <w:rPr>
          <w:b/>
        </w:rPr>
        <w:t>UZ BILANCU SA STANJEM 31.12.20</w:t>
      </w:r>
      <w:r w:rsidR="00185431">
        <w:rPr>
          <w:b/>
        </w:rPr>
        <w:t>2</w:t>
      </w:r>
      <w:r w:rsidR="002D49FD">
        <w:rPr>
          <w:b/>
        </w:rPr>
        <w:t>1</w:t>
      </w:r>
      <w:r w:rsidR="00736829" w:rsidRPr="00736829">
        <w:rPr>
          <w:b/>
        </w:rPr>
        <w:t>. godine</w:t>
      </w:r>
    </w:p>
    <w:p w14:paraId="6CC1D773" w14:textId="77777777" w:rsidR="00736829" w:rsidRDefault="00736829" w:rsidP="00736829">
      <w:pPr>
        <w:jc w:val="center"/>
      </w:pPr>
    </w:p>
    <w:p w14:paraId="63734119" w14:textId="77777777" w:rsidR="00736829" w:rsidRDefault="00736829" w:rsidP="00736829">
      <w:pPr>
        <w:jc w:val="center"/>
      </w:pPr>
    </w:p>
    <w:p w14:paraId="579552B1" w14:textId="77777777" w:rsidR="002147EE" w:rsidRPr="00D7002A" w:rsidRDefault="002147EE" w:rsidP="002147EE">
      <w:pPr>
        <w:jc w:val="left"/>
        <w:rPr>
          <w:b/>
        </w:rPr>
      </w:pPr>
      <w:r w:rsidRPr="00D7002A">
        <w:rPr>
          <w:b/>
        </w:rPr>
        <w:t>BILJEŠKE BROJ 1.</w:t>
      </w:r>
    </w:p>
    <w:p w14:paraId="16923EBF" w14:textId="77777777" w:rsidR="002147EE" w:rsidRPr="00D7002A" w:rsidRDefault="002147EE" w:rsidP="002147EE">
      <w:pPr>
        <w:jc w:val="left"/>
        <w:rPr>
          <w:b/>
        </w:rPr>
      </w:pPr>
    </w:p>
    <w:p w14:paraId="037DF530" w14:textId="3927A96C" w:rsidR="002147EE" w:rsidRDefault="002147EE" w:rsidP="002147EE">
      <w:pPr>
        <w:jc w:val="left"/>
        <w:rPr>
          <w:b/>
        </w:rPr>
      </w:pPr>
      <w:r w:rsidRPr="00D7002A">
        <w:rPr>
          <w:b/>
        </w:rPr>
        <w:t>AOP – 001</w:t>
      </w:r>
      <w:r w:rsidRPr="00D7002A">
        <w:rPr>
          <w:b/>
        </w:rPr>
        <w:tab/>
      </w:r>
      <w:r w:rsidR="00DB5255">
        <w:rPr>
          <w:b/>
        </w:rPr>
        <w:t xml:space="preserve">Prikazana je imovina u iznosu </w:t>
      </w:r>
      <w:r w:rsidR="002D49FD">
        <w:rPr>
          <w:b/>
        </w:rPr>
        <w:t>518.578</w:t>
      </w:r>
      <w:r w:rsidR="00736829">
        <w:rPr>
          <w:b/>
        </w:rPr>
        <w:t>,00 kn.</w:t>
      </w:r>
    </w:p>
    <w:p w14:paraId="1233F713" w14:textId="77777777" w:rsidR="00736829" w:rsidRDefault="00736829" w:rsidP="002147EE">
      <w:pPr>
        <w:jc w:val="left"/>
        <w:rPr>
          <w:b/>
        </w:rPr>
      </w:pPr>
    </w:p>
    <w:p w14:paraId="6E9A5610" w14:textId="77777777" w:rsidR="00736829" w:rsidRDefault="004D46B9" w:rsidP="002147EE">
      <w:pPr>
        <w:jc w:val="left"/>
        <w:rPr>
          <w:b/>
        </w:rPr>
      </w:pPr>
      <w:r>
        <w:rPr>
          <w:b/>
        </w:rPr>
        <w:t>AOP – 067</w:t>
      </w:r>
      <w:r w:rsidR="00736829">
        <w:rPr>
          <w:b/>
        </w:rPr>
        <w:tab/>
        <w:t>NOVAC U BANCI I BLAGAJNI</w:t>
      </w:r>
    </w:p>
    <w:p w14:paraId="31E48C90" w14:textId="765FC147" w:rsidR="00736829" w:rsidRPr="00736829" w:rsidRDefault="00736829" w:rsidP="002147EE">
      <w:pPr>
        <w:jc w:val="left"/>
      </w:pPr>
      <w:r w:rsidRPr="00736829">
        <w:tab/>
      </w:r>
      <w:r w:rsidRPr="00736829">
        <w:tab/>
        <w:t>Na ovom AOP-u iskazana su samo</w:t>
      </w:r>
      <w:r w:rsidR="009F0AC3">
        <w:t xml:space="preserve"> nov</w:t>
      </w:r>
      <w:r w:rsidR="00811D93">
        <w:t xml:space="preserve">čana sredstva u iznosu </w:t>
      </w:r>
      <w:r w:rsidR="002D49FD">
        <w:t>12.252,00</w:t>
      </w:r>
      <w:r w:rsidRPr="00736829">
        <w:t xml:space="preserve"> kn.</w:t>
      </w:r>
    </w:p>
    <w:p w14:paraId="27F147C1" w14:textId="77777777" w:rsidR="00D7002A" w:rsidRDefault="00D7002A" w:rsidP="002147EE">
      <w:pPr>
        <w:jc w:val="left"/>
      </w:pPr>
    </w:p>
    <w:p w14:paraId="6E5A8FFA" w14:textId="77777777" w:rsidR="00D7002A" w:rsidRPr="00D7002A" w:rsidRDefault="00D7002A" w:rsidP="002147EE">
      <w:pPr>
        <w:jc w:val="left"/>
        <w:rPr>
          <w:b/>
        </w:rPr>
      </w:pPr>
      <w:r w:rsidRPr="00D7002A">
        <w:rPr>
          <w:b/>
        </w:rPr>
        <w:t>BILJEŠKE BROJ 2.</w:t>
      </w:r>
    </w:p>
    <w:p w14:paraId="235253FF" w14:textId="77777777" w:rsidR="00D7002A" w:rsidRDefault="00D7002A" w:rsidP="002147EE">
      <w:pPr>
        <w:jc w:val="left"/>
      </w:pPr>
    </w:p>
    <w:p w14:paraId="11252990" w14:textId="77777777" w:rsidR="00C97B85" w:rsidRPr="00736829" w:rsidRDefault="00D7002A" w:rsidP="00C97B85">
      <w:pPr>
        <w:ind w:left="1410" w:hanging="1410"/>
        <w:jc w:val="left"/>
        <w:rPr>
          <w:b/>
        </w:rPr>
      </w:pPr>
      <w:r w:rsidRPr="00D7002A">
        <w:rPr>
          <w:b/>
        </w:rPr>
        <w:t>AOP –</w:t>
      </w:r>
      <w:r w:rsidR="004D46B9">
        <w:rPr>
          <w:b/>
        </w:rPr>
        <w:t xml:space="preserve"> 1</w:t>
      </w:r>
      <w:r w:rsidR="002D49FD">
        <w:rPr>
          <w:b/>
        </w:rPr>
        <w:t>71</w:t>
      </w:r>
      <w:r>
        <w:tab/>
      </w:r>
      <w:r w:rsidR="00C97B85" w:rsidRPr="00736829">
        <w:rPr>
          <w:b/>
        </w:rPr>
        <w:t xml:space="preserve">Obveze za </w:t>
      </w:r>
      <w:r w:rsidR="00C97B85">
        <w:rPr>
          <w:b/>
        </w:rPr>
        <w:t>rashode poslovanja</w:t>
      </w:r>
    </w:p>
    <w:p w14:paraId="59B841D8" w14:textId="77777777" w:rsidR="00C97B85" w:rsidRDefault="00C97B85" w:rsidP="00C97B85">
      <w:pPr>
        <w:ind w:left="1410" w:hanging="1410"/>
        <w:jc w:val="left"/>
      </w:pPr>
      <w:r w:rsidRPr="00736829">
        <w:tab/>
      </w:r>
      <w:r w:rsidRPr="00736829">
        <w:tab/>
      </w:r>
      <w:r>
        <w:t>Na AOP 172 Obveze za zaposlene - iskazane su nedospjele obveze za plaću i prijevoz za prosinac 2021., a isplata je u siječnju 2022.</w:t>
      </w:r>
    </w:p>
    <w:p w14:paraId="0CC2CEB8" w14:textId="77777777" w:rsidR="00C97B85" w:rsidRPr="00736829" w:rsidRDefault="00C97B85" w:rsidP="00C97B85">
      <w:pPr>
        <w:ind w:left="1410"/>
        <w:jc w:val="left"/>
      </w:pPr>
      <w:r w:rsidRPr="00736829">
        <w:t>Na AOP</w:t>
      </w:r>
      <w:r>
        <w:t xml:space="preserve"> 173 Obveze za materijalne rashode - iskazane su knjižene, a neplaćene obveze u 2021. godini, koje su podmirene početkom siječnja 2022., sa sredstvima preostalim na računu nakon doznake u prosincu. </w:t>
      </w:r>
    </w:p>
    <w:p w14:paraId="39324BFF" w14:textId="288114C1" w:rsidR="00D7002A" w:rsidRDefault="00D7002A" w:rsidP="00C97B85">
      <w:pPr>
        <w:ind w:left="1410" w:hanging="1410"/>
        <w:jc w:val="left"/>
      </w:pPr>
    </w:p>
    <w:p w14:paraId="599A4163" w14:textId="77777777" w:rsidR="00D7002A" w:rsidRPr="00D7002A" w:rsidRDefault="00D7002A" w:rsidP="002147EE">
      <w:pPr>
        <w:jc w:val="left"/>
        <w:rPr>
          <w:b/>
        </w:rPr>
      </w:pPr>
      <w:r w:rsidRPr="00D7002A">
        <w:rPr>
          <w:b/>
        </w:rPr>
        <w:t>BILJEŠKE BROJ 3.</w:t>
      </w:r>
    </w:p>
    <w:p w14:paraId="0DCB654F" w14:textId="77777777" w:rsidR="00D7002A" w:rsidRDefault="00D7002A" w:rsidP="002147EE">
      <w:pPr>
        <w:jc w:val="left"/>
      </w:pPr>
    </w:p>
    <w:p w14:paraId="4EFA4238" w14:textId="77777777" w:rsidR="00D7002A" w:rsidRDefault="00736829" w:rsidP="00D7002A">
      <w:pPr>
        <w:jc w:val="left"/>
        <w:rPr>
          <w:b/>
        </w:rPr>
      </w:pPr>
      <w:r>
        <w:rPr>
          <w:b/>
        </w:rPr>
        <w:t>REZULTAT POSLOVANJA</w:t>
      </w:r>
    </w:p>
    <w:p w14:paraId="71CB32DC" w14:textId="77777777" w:rsidR="00736829" w:rsidRDefault="00736829" w:rsidP="00D7002A">
      <w:pPr>
        <w:jc w:val="left"/>
        <w:rPr>
          <w:b/>
        </w:rPr>
      </w:pPr>
    </w:p>
    <w:p w14:paraId="1B6B1DEE" w14:textId="34B16F83" w:rsidR="00D7002A" w:rsidRDefault="009F0AC3" w:rsidP="00D7002A">
      <w:pPr>
        <w:jc w:val="left"/>
      </w:pPr>
      <w:r>
        <w:t xml:space="preserve">Ostvareni </w:t>
      </w:r>
      <w:r w:rsidR="002D49FD">
        <w:t>višak</w:t>
      </w:r>
      <w:r>
        <w:t xml:space="preserve"> na dan 31. p</w:t>
      </w:r>
      <w:r w:rsidR="00811D93">
        <w:t>rosinca 20</w:t>
      </w:r>
      <w:r w:rsidR="00185431">
        <w:t>2</w:t>
      </w:r>
      <w:r w:rsidR="002D49FD">
        <w:t>1</w:t>
      </w:r>
      <w:r w:rsidR="00736829">
        <w:t>. godine iznosi</w:t>
      </w:r>
      <w:r w:rsidR="002D49FD">
        <w:t xml:space="preserve"> 52.616,00</w:t>
      </w:r>
      <w:r w:rsidR="00736829">
        <w:t xml:space="preserve"> kn</w:t>
      </w:r>
      <w:r>
        <w:t>.</w:t>
      </w:r>
    </w:p>
    <w:p w14:paraId="7767FE9C" w14:textId="77777777" w:rsidR="00D7002A" w:rsidRDefault="00D7002A" w:rsidP="00D7002A">
      <w:pPr>
        <w:jc w:val="left"/>
      </w:pPr>
    </w:p>
    <w:p w14:paraId="6B9FADFD" w14:textId="77777777" w:rsidR="00D7002A" w:rsidRDefault="00D7002A" w:rsidP="00D7002A">
      <w:pPr>
        <w:jc w:val="left"/>
      </w:pPr>
    </w:p>
    <w:p w14:paraId="67E2C4E9" w14:textId="77777777" w:rsidR="009F0AC3" w:rsidRDefault="009F0AC3" w:rsidP="00D7002A">
      <w:pPr>
        <w:jc w:val="left"/>
      </w:pPr>
    </w:p>
    <w:p w14:paraId="01A8FE2F" w14:textId="77777777" w:rsidR="00D7002A" w:rsidRDefault="00253B7F" w:rsidP="00D700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R E D S J E D N I K</w:t>
      </w:r>
    </w:p>
    <w:p w14:paraId="4B2BF4E4" w14:textId="77777777" w:rsidR="00D7002A" w:rsidRDefault="00D7002A" w:rsidP="00D700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B7F">
        <w:t xml:space="preserve">      </w:t>
      </w:r>
      <w:r w:rsidR="00B37281">
        <w:t>Darko Milković</w:t>
      </w:r>
    </w:p>
    <w:p w14:paraId="705EA1EC" w14:textId="77777777" w:rsidR="00D7002A" w:rsidRPr="002147EE" w:rsidRDefault="00D7002A" w:rsidP="00D7002A">
      <w:pPr>
        <w:jc w:val="left"/>
      </w:pPr>
      <w:r>
        <w:tab/>
      </w:r>
      <w:r>
        <w:tab/>
      </w:r>
    </w:p>
    <w:sectPr w:rsidR="00D7002A" w:rsidRPr="002147EE" w:rsidSect="0082014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B6C0B"/>
    <w:multiLevelType w:val="hybridMultilevel"/>
    <w:tmpl w:val="FE104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877EA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492FDA"/>
    <w:multiLevelType w:val="hybridMultilevel"/>
    <w:tmpl w:val="FEC45690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2F"/>
    <w:rsid w:val="000D02D6"/>
    <w:rsid w:val="00185431"/>
    <w:rsid w:val="002147EE"/>
    <w:rsid w:val="00253B7F"/>
    <w:rsid w:val="002C2131"/>
    <w:rsid w:val="002D49FD"/>
    <w:rsid w:val="002F0BC7"/>
    <w:rsid w:val="00317D99"/>
    <w:rsid w:val="00372546"/>
    <w:rsid w:val="003D4D0F"/>
    <w:rsid w:val="0040012F"/>
    <w:rsid w:val="004214BA"/>
    <w:rsid w:val="004D46B9"/>
    <w:rsid w:val="00560A14"/>
    <w:rsid w:val="00736829"/>
    <w:rsid w:val="00764AC9"/>
    <w:rsid w:val="00811D93"/>
    <w:rsid w:val="00820144"/>
    <w:rsid w:val="009F0AC3"/>
    <w:rsid w:val="00A26865"/>
    <w:rsid w:val="00A63693"/>
    <w:rsid w:val="00B37281"/>
    <w:rsid w:val="00B533FF"/>
    <w:rsid w:val="00C97B85"/>
    <w:rsid w:val="00D5656A"/>
    <w:rsid w:val="00D7002A"/>
    <w:rsid w:val="00D82E43"/>
    <w:rsid w:val="00DB5255"/>
    <w:rsid w:val="00DF2FAF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250E0"/>
  <w15:docId w15:val="{17F4CA8F-31AB-4548-82B4-8A3BE66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2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0012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40012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40012F"/>
    <w:pPr>
      <w:ind w:left="720"/>
      <w:contextualSpacing/>
    </w:pPr>
  </w:style>
  <w:style w:type="character" w:styleId="Hiperveza">
    <w:name w:val="Hyperlink"/>
    <w:basedOn w:val="Zadanifontodlomka"/>
    <w:uiPriority w:val="99"/>
    <w:rsid w:val="0040012F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001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0012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3</cp:revision>
  <cp:lastPrinted>2020-01-28T15:32:00Z</cp:lastPrinted>
  <dcterms:created xsi:type="dcterms:W3CDTF">2022-02-11T07:43:00Z</dcterms:created>
  <dcterms:modified xsi:type="dcterms:W3CDTF">2022-02-11T13:57:00Z</dcterms:modified>
</cp:coreProperties>
</file>