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2D65" w14:textId="0867A322" w:rsidR="001758D0" w:rsidRDefault="00762113" w:rsidP="00762113">
      <w:pPr>
        <w:jc w:val="center"/>
        <w:rPr>
          <w:rFonts w:ascii="Times New Roman" w:hAnsi="Times New Roman" w:cs="Times New Roman"/>
          <w:sz w:val="36"/>
          <w:szCs w:val="36"/>
        </w:rPr>
      </w:pPr>
      <w:r w:rsidRPr="00762113">
        <w:rPr>
          <w:rFonts w:ascii="Times New Roman" w:hAnsi="Times New Roman" w:cs="Times New Roman"/>
          <w:sz w:val="36"/>
          <w:szCs w:val="36"/>
        </w:rPr>
        <w:t>Redoslijed kandidata za suc</w:t>
      </w:r>
      <w:r w:rsidRPr="00762113">
        <w:rPr>
          <w:rFonts w:ascii="Times New Roman" w:hAnsi="Times New Roman" w:cs="Times New Roman"/>
          <w:sz w:val="36"/>
          <w:szCs w:val="36"/>
        </w:rPr>
        <w:t>a</w:t>
      </w:r>
      <w:r w:rsidRPr="00762113">
        <w:rPr>
          <w:rFonts w:ascii="Times New Roman" w:hAnsi="Times New Roman" w:cs="Times New Roman"/>
          <w:sz w:val="36"/>
          <w:szCs w:val="36"/>
        </w:rPr>
        <w:t xml:space="preserve"> Županijskog suda u </w:t>
      </w:r>
      <w:bookmarkStart w:id="0" w:name="_Hlk120711145"/>
      <w:r w:rsidRPr="00762113">
        <w:rPr>
          <w:rFonts w:ascii="Times New Roman" w:hAnsi="Times New Roman" w:cs="Times New Roman"/>
          <w:sz w:val="36"/>
          <w:szCs w:val="36"/>
        </w:rPr>
        <w:t>Šibeniku</w:t>
      </w:r>
      <w:bookmarkEnd w:id="0"/>
    </w:p>
    <w:p w14:paraId="0AE9F1E6" w14:textId="4BF1ADEA" w:rsidR="00762113" w:rsidRPr="00762113" w:rsidRDefault="00762113" w:rsidP="00762113">
      <w:pPr>
        <w:rPr>
          <w:rFonts w:ascii="Times New Roman" w:hAnsi="Times New Roman" w:cs="Times New Roman"/>
          <w:sz w:val="36"/>
          <w:szCs w:val="36"/>
        </w:rPr>
      </w:pPr>
    </w:p>
    <w:p w14:paraId="6438B0DF" w14:textId="44D43D1B" w:rsidR="00711977" w:rsidRPr="00711977" w:rsidRDefault="00711977" w:rsidP="00711977">
      <w:pPr>
        <w:jc w:val="both"/>
        <w:rPr>
          <w:rFonts w:ascii="Times New Roman" w:hAnsi="Times New Roman" w:cs="Times New Roman"/>
          <w:sz w:val="24"/>
          <w:szCs w:val="24"/>
        </w:rPr>
      </w:pPr>
      <w:r w:rsidRPr="00711977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Redoslijed kandidata, koji su podnijeli prijavu na oglas objavljen u „Narodnim novinama“, broj 53 od 6. svibnja 2022., za suc</w:t>
      </w:r>
      <w:r w:rsidRPr="00711977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a</w:t>
      </w:r>
      <w:r w:rsidRPr="00711977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Županijskog suda u Šibeniku, utvrđen na temelju ocjene obnašanja dužnosti</w:t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/ pisane radnje</w:t>
      </w:r>
      <w:r w:rsidRPr="00711977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:</w:t>
      </w:r>
    </w:p>
    <w:p w14:paraId="11A9CE0A" w14:textId="3A521BEB" w:rsidR="00762113" w:rsidRPr="00762113" w:rsidRDefault="00762113" w:rsidP="00762113">
      <w:pPr>
        <w:rPr>
          <w:rFonts w:ascii="Times New Roman" w:hAnsi="Times New Roman" w:cs="Times New Roman"/>
          <w:sz w:val="36"/>
          <w:szCs w:val="36"/>
        </w:rPr>
      </w:pPr>
    </w:p>
    <w:p w14:paraId="7B05C861" w14:textId="27E5326B" w:rsidR="00762113" w:rsidRDefault="00762113" w:rsidP="00762113">
      <w:pPr>
        <w:rPr>
          <w:rFonts w:ascii="Times New Roman" w:hAnsi="Times New Roman" w:cs="Times New Roman"/>
          <w:sz w:val="36"/>
          <w:szCs w:val="36"/>
        </w:rPr>
      </w:pPr>
    </w:p>
    <w:p w14:paraId="3E2112C0" w14:textId="77777777" w:rsidR="00762113" w:rsidRPr="00762113" w:rsidRDefault="00762113" w:rsidP="00762113">
      <w:pPr>
        <w:tabs>
          <w:tab w:val="left" w:pos="277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2977"/>
        <w:gridCol w:w="1461"/>
      </w:tblGrid>
      <w:tr w:rsidR="00762113" w:rsidRPr="004326DA" w14:paraId="0BC4A57F" w14:textId="77777777" w:rsidTr="00AD70F9">
        <w:trPr>
          <w:jc w:val="center"/>
        </w:trPr>
        <w:tc>
          <w:tcPr>
            <w:tcW w:w="993" w:type="dxa"/>
          </w:tcPr>
          <w:p w14:paraId="15D91C68" w14:textId="77777777" w:rsidR="00762113" w:rsidRPr="00EA790C" w:rsidRDefault="00762113" w:rsidP="00AD70F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977" w:type="dxa"/>
          </w:tcPr>
          <w:p w14:paraId="45236E4A" w14:textId="77777777" w:rsidR="00762113" w:rsidRPr="00711977" w:rsidRDefault="00762113" w:rsidP="00AD7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4AE2AC" w14:textId="77777777" w:rsidR="00762113" w:rsidRPr="00711977" w:rsidRDefault="00762113" w:rsidP="00AD7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977">
              <w:rPr>
                <w:rFonts w:ascii="Times New Roman" w:hAnsi="Times New Roman" w:cs="Times New Roman"/>
                <w:sz w:val="20"/>
                <w:szCs w:val="20"/>
              </w:rPr>
              <w:t>kandidat</w:t>
            </w:r>
          </w:p>
          <w:p w14:paraId="02E6DFDE" w14:textId="77777777" w:rsidR="00762113" w:rsidRPr="00711977" w:rsidRDefault="00762113" w:rsidP="00AD7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14:paraId="6E26F308" w14:textId="77777777" w:rsidR="00762113" w:rsidRPr="00711977" w:rsidRDefault="00762113" w:rsidP="00AD7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465A44" w14:textId="77777777" w:rsidR="00762113" w:rsidRPr="00711977" w:rsidRDefault="00762113" w:rsidP="00AD7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977">
              <w:rPr>
                <w:rFonts w:ascii="Times New Roman" w:hAnsi="Times New Roman" w:cs="Times New Roman"/>
                <w:sz w:val="20"/>
                <w:szCs w:val="20"/>
              </w:rPr>
              <w:t xml:space="preserve">Ocjena o obnašanju </w:t>
            </w:r>
          </w:p>
          <w:p w14:paraId="1101C3E3" w14:textId="50057806" w:rsidR="00762113" w:rsidRPr="00711977" w:rsidRDefault="00762113" w:rsidP="00AD7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977">
              <w:rPr>
                <w:rFonts w:ascii="Times New Roman" w:hAnsi="Times New Roman" w:cs="Times New Roman"/>
                <w:sz w:val="20"/>
                <w:szCs w:val="20"/>
              </w:rPr>
              <w:t>sudačke dužnosti/pisan</w:t>
            </w:r>
            <w:r w:rsidRPr="0071197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11977">
              <w:rPr>
                <w:rFonts w:ascii="Times New Roman" w:hAnsi="Times New Roman" w:cs="Times New Roman"/>
                <w:sz w:val="20"/>
                <w:szCs w:val="20"/>
              </w:rPr>
              <w:t xml:space="preserve"> radnj</w:t>
            </w:r>
            <w:r w:rsidRPr="0071197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762113" w:rsidRPr="00C1743E" w14:paraId="0B0D3286" w14:textId="77777777" w:rsidTr="00AD70F9">
        <w:trPr>
          <w:jc w:val="center"/>
        </w:trPr>
        <w:tc>
          <w:tcPr>
            <w:tcW w:w="993" w:type="dxa"/>
          </w:tcPr>
          <w:p w14:paraId="120DBE4C" w14:textId="77777777" w:rsidR="00762113" w:rsidRPr="00C1743E" w:rsidRDefault="00762113" w:rsidP="0076211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4A3630" w14:textId="77777777" w:rsidR="00762113" w:rsidRPr="00A40BBA" w:rsidRDefault="00762113" w:rsidP="00AD70F9">
            <w:pPr>
              <w:pStyle w:val="StandardWeb"/>
            </w:pPr>
            <w:r>
              <w:t>Ivan Jurišić</w:t>
            </w:r>
          </w:p>
        </w:tc>
        <w:tc>
          <w:tcPr>
            <w:tcW w:w="1190" w:type="dxa"/>
            <w:shd w:val="clear" w:color="auto" w:fill="auto"/>
          </w:tcPr>
          <w:p w14:paraId="1E0D9B58" w14:textId="77777777" w:rsidR="00762113" w:rsidRPr="00C1743E" w:rsidRDefault="00762113" w:rsidP="00AD70F9">
            <w:pPr>
              <w:jc w:val="center"/>
            </w:pPr>
            <w:r>
              <w:t>110</w:t>
            </w:r>
          </w:p>
        </w:tc>
      </w:tr>
      <w:tr w:rsidR="00762113" w:rsidRPr="00C1743E" w14:paraId="33473323" w14:textId="77777777" w:rsidTr="00AD70F9">
        <w:trPr>
          <w:jc w:val="center"/>
        </w:trPr>
        <w:tc>
          <w:tcPr>
            <w:tcW w:w="993" w:type="dxa"/>
          </w:tcPr>
          <w:p w14:paraId="1457F0F6" w14:textId="77777777" w:rsidR="00762113" w:rsidRPr="00C1743E" w:rsidRDefault="00762113" w:rsidP="0076211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CC3BC47" w14:textId="77777777" w:rsidR="00762113" w:rsidRDefault="00762113" w:rsidP="00AD70F9">
            <w:pPr>
              <w:pStyle w:val="StandardWeb"/>
            </w:pPr>
            <w:r>
              <w:t>Josip Klisović</w:t>
            </w:r>
          </w:p>
        </w:tc>
        <w:tc>
          <w:tcPr>
            <w:tcW w:w="1190" w:type="dxa"/>
            <w:shd w:val="clear" w:color="auto" w:fill="auto"/>
          </w:tcPr>
          <w:p w14:paraId="4C1A9807" w14:textId="77777777" w:rsidR="00762113" w:rsidRPr="00C1743E" w:rsidRDefault="00762113" w:rsidP="00AD70F9">
            <w:pPr>
              <w:jc w:val="center"/>
            </w:pPr>
            <w:r>
              <w:t>102,5</w:t>
            </w:r>
          </w:p>
        </w:tc>
      </w:tr>
      <w:tr w:rsidR="00762113" w:rsidRPr="00C1743E" w14:paraId="73E693EA" w14:textId="77777777" w:rsidTr="00AD70F9">
        <w:trPr>
          <w:jc w:val="center"/>
        </w:trPr>
        <w:tc>
          <w:tcPr>
            <w:tcW w:w="993" w:type="dxa"/>
          </w:tcPr>
          <w:p w14:paraId="4D81A373" w14:textId="77777777" w:rsidR="00762113" w:rsidRPr="00C1743E" w:rsidRDefault="00762113" w:rsidP="0076211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685589" w14:textId="77777777" w:rsidR="00762113" w:rsidRDefault="00762113" w:rsidP="00AD70F9">
            <w:pPr>
              <w:pStyle w:val="StandardWeb"/>
            </w:pPr>
            <w:r>
              <w:t>Nives Vrvilo</w:t>
            </w:r>
          </w:p>
        </w:tc>
        <w:tc>
          <w:tcPr>
            <w:tcW w:w="1190" w:type="dxa"/>
            <w:shd w:val="clear" w:color="auto" w:fill="auto"/>
          </w:tcPr>
          <w:p w14:paraId="1AA62BAF" w14:textId="77777777" w:rsidR="00762113" w:rsidRPr="00C1743E" w:rsidRDefault="00762113" w:rsidP="00AD70F9">
            <w:pPr>
              <w:jc w:val="center"/>
            </w:pPr>
            <w:r>
              <w:t>102</w:t>
            </w:r>
          </w:p>
        </w:tc>
      </w:tr>
      <w:tr w:rsidR="00762113" w:rsidRPr="00C1743E" w14:paraId="59ACCBE3" w14:textId="77777777" w:rsidTr="00AD70F9">
        <w:trPr>
          <w:jc w:val="center"/>
        </w:trPr>
        <w:tc>
          <w:tcPr>
            <w:tcW w:w="993" w:type="dxa"/>
          </w:tcPr>
          <w:p w14:paraId="6FC57E50" w14:textId="77777777" w:rsidR="00762113" w:rsidRPr="00C1743E" w:rsidRDefault="00762113" w:rsidP="0076211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68BC6DD" w14:textId="77777777" w:rsidR="00762113" w:rsidRPr="00A40BBA" w:rsidRDefault="00762113" w:rsidP="00AD70F9">
            <w:pPr>
              <w:pStyle w:val="StandardWeb"/>
            </w:pPr>
            <w:r>
              <w:t>Sacha Borak</w:t>
            </w:r>
          </w:p>
        </w:tc>
        <w:tc>
          <w:tcPr>
            <w:tcW w:w="1190" w:type="dxa"/>
            <w:shd w:val="clear" w:color="auto" w:fill="auto"/>
          </w:tcPr>
          <w:p w14:paraId="3B58D33E" w14:textId="77777777" w:rsidR="00762113" w:rsidRPr="00C1743E" w:rsidRDefault="00762113" w:rsidP="00AD70F9">
            <w:pPr>
              <w:jc w:val="center"/>
            </w:pPr>
            <w:r>
              <w:t>100</w:t>
            </w:r>
          </w:p>
        </w:tc>
      </w:tr>
    </w:tbl>
    <w:p w14:paraId="1ECBEC0B" w14:textId="634A8D71" w:rsidR="00762113" w:rsidRPr="00762113" w:rsidRDefault="00762113" w:rsidP="00762113">
      <w:pPr>
        <w:tabs>
          <w:tab w:val="left" w:pos="2775"/>
        </w:tabs>
        <w:rPr>
          <w:rFonts w:ascii="Times New Roman" w:hAnsi="Times New Roman" w:cs="Times New Roman"/>
          <w:sz w:val="36"/>
          <w:szCs w:val="36"/>
        </w:rPr>
      </w:pPr>
    </w:p>
    <w:sectPr w:rsidR="00762113" w:rsidRPr="0076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7951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13"/>
    <w:rsid w:val="001758D0"/>
    <w:rsid w:val="00711977"/>
    <w:rsid w:val="0076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1760"/>
  <w15:chartTrackingRefBased/>
  <w15:docId w15:val="{7AE49D0C-A611-480F-BB81-1E2AF290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6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62113"/>
    <w:pPr>
      <w:spacing w:after="200" w:line="276" w:lineRule="auto"/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76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Matešković</dc:creator>
  <cp:keywords/>
  <dc:description/>
  <cp:lastModifiedBy>Miroslav Matešković</cp:lastModifiedBy>
  <cp:revision>2</cp:revision>
  <dcterms:created xsi:type="dcterms:W3CDTF">2022-11-30T13:28:00Z</dcterms:created>
  <dcterms:modified xsi:type="dcterms:W3CDTF">2022-11-30T13:32:00Z</dcterms:modified>
</cp:coreProperties>
</file>