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41F5" w14:textId="08CC1080" w:rsidR="008C46A7" w:rsidRDefault="00315197" w:rsidP="008C46A7">
      <w:pPr>
        <w:keepNext/>
        <w:widowControl w:val="0"/>
        <w:numPr>
          <w:ilvl w:val="0"/>
          <w:numId w:val="1"/>
        </w:numPr>
        <w:spacing w:after="0" w:line="360" w:lineRule="auto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>OBRAZAC</w:t>
      </w:r>
      <w:r w:rsidR="008C46A7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 xml:space="preserve"> 1 - PODACI KOJI SE PRIKUPLJAJU</w:t>
      </w:r>
    </w:p>
    <w:p w14:paraId="59CF54A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01EF863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SVRHA POPUNJAVNJA IMOVINSKE KARTICE</w:t>
      </w:r>
    </w:p>
    <w:p w14:paraId="5CFD26B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76C293B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Svrha popunjavanja imovinske kartice</w:t>
      </w:r>
    </w:p>
    <w:p w14:paraId="21AAD46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31A2B740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  <w:t>MATIČNI PODACI KORISNIKA</w:t>
      </w:r>
    </w:p>
    <w:p w14:paraId="4A5CF18F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</w:p>
    <w:p w14:paraId="6AABD69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Ime</w:t>
      </w:r>
    </w:p>
    <w:p w14:paraId="5D5417F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Prezime</w:t>
      </w:r>
    </w:p>
    <w:p w14:paraId="7E27AED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Osobni identifikacijski broj</w:t>
      </w:r>
    </w:p>
    <w:p w14:paraId="536BB86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Dužnost</w:t>
      </w:r>
    </w:p>
    <w:p w14:paraId="668E7E7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Pravosudno tijelo</w:t>
      </w:r>
    </w:p>
    <w:p w14:paraId="039691C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Datum imenovanja</w:t>
      </w:r>
    </w:p>
    <w:p w14:paraId="4262F3A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Datum stupanja na dužnost</w:t>
      </w:r>
    </w:p>
    <w:p w14:paraId="692B2E2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3895929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OPĆI PODACI KORISNIKA</w:t>
      </w:r>
    </w:p>
    <w:p w14:paraId="5D2656B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22D9A7D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Rođeno prezime</w:t>
      </w:r>
    </w:p>
    <w:p w14:paraId="1308922A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Ime oca/majke</w:t>
      </w:r>
    </w:p>
    <w:p w14:paraId="4ADC0B6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Datum rođenja</w:t>
      </w:r>
    </w:p>
    <w:p w14:paraId="76AF614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Mjesto rođenja</w:t>
      </w:r>
    </w:p>
    <w:p w14:paraId="4135188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Država rođenja </w:t>
      </w:r>
    </w:p>
    <w:p w14:paraId="2CFB8EA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Adresa prebivališta</w:t>
      </w:r>
    </w:p>
    <w:p w14:paraId="499C3D5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Mjesto prebivališta</w:t>
      </w:r>
    </w:p>
    <w:p w14:paraId="09E9ED9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Poštanski broj prebivališta</w:t>
      </w:r>
    </w:p>
    <w:p w14:paraId="6E4BF85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Adresa boravišta</w:t>
      </w:r>
    </w:p>
    <w:p w14:paraId="7384116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Mjesto boravišta </w:t>
      </w:r>
    </w:p>
    <w:p w14:paraId="2C9D765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Poštanski broj boravišta</w:t>
      </w:r>
    </w:p>
    <w:p w14:paraId="2FD299B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Fiksni telefon</w:t>
      </w:r>
    </w:p>
    <w:p w14:paraId="3D5ECEDA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Mobilni telefon</w:t>
      </w:r>
    </w:p>
    <w:p w14:paraId="793259D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</w:p>
    <w:p w14:paraId="1BAD3C0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  <w:t xml:space="preserve">PODACI O BRAČNOM DRUGU/IZVANBRAČNOM DRUGU/ŽIVOTNOM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  <w:lastRenderedPageBreak/>
        <w:t>PARTNERU/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zh-CN" w:bidi="hi-IN"/>
        </w:rPr>
        <w:t xml:space="preserve">NEFORMALNOM ŽIVOTNOM PARTNERU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(u daljnjem tekstu partner/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ica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)</w:t>
      </w:r>
    </w:p>
    <w:p w14:paraId="5FE40DD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4AF3C74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Trenutno stanje</w:t>
      </w:r>
    </w:p>
    <w:p w14:paraId="05309DE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Ime partnera/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ice</w:t>
      </w:r>
      <w:proofErr w:type="spellEnd"/>
    </w:p>
    <w:p w14:paraId="35274A3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Prezime partnera/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ice</w:t>
      </w:r>
      <w:proofErr w:type="spellEnd"/>
    </w:p>
    <w:p w14:paraId="3F57E86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OIB partnera/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ice</w:t>
      </w:r>
      <w:proofErr w:type="spellEnd"/>
    </w:p>
    <w:p w14:paraId="2A7B233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Partner/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ica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nema OIB</w:t>
      </w:r>
    </w:p>
    <w:p w14:paraId="5101C0A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4B47B24F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  <w:t>PODACI O DJECI</w:t>
      </w:r>
    </w:p>
    <w:p w14:paraId="18906807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</w:p>
    <w:p w14:paraId="76F39A8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Maloljetna djeca</w:t>
      </w:r>
    </w:p>
    <w:p w14:paraId="7A7BF98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Ime djeteta </w:t>
      </w:r>
    </w:p>
    <w:p w14:paraId="012134D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Prezime djeteta</w:t>
      </w:r>
    </w:p>
    <w:p w14:paraId="71F60DB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OIB djeteta</w:t>
      </w:r>
    </w:p>
    <w:p w14:paraId="077973B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Datum rođenja djeteta</w:t>
      </w:r>
    </w:p>
    <w:p w14:paraId="5957E12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1B659A8B" w14:textId="77777777" w:rsidR="008C46A7" w:rsidRDefault="008C46A7" w:rsidP="008C46A7">
      <w:pPr>
        <w:keepNext/>
        <w:widowControl w:val="0"/>
        <w:numPr>
          <w:ilvl w:val="1"/>
          <w:numId w:val="1"/>
        </w:numPr>
        <w:spacing w:after="0" w:line="36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  <w:t>PODACI O IMOVINI</w:t>
      </w:r>
    </w:p>
    <w:p w14:paraId="23E68643" w14:textId="77777777" w:rsidR="008C46A7" w:rsidRDefault="008C46A7" w:rsidP="008C46A7">
      <w:pPr>
        <w:keepNext/>
        <w:widowControl w:val="0"/>
        <w:spacing w:after="0" w:line="36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5DB981EB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0" w:name="_Hlk7701742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NEKRETNINAMA</w:t>
      </w:r>
    </w:p>
    <w:p w14:paraId="30B9FC73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6A1686B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nekretnine</w:t>
      </w:r>
    </w:p>
    <w:p w14:paraId="7D3B0A7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Vrsta nekretnine</w:t>
      </w:r>
    </w:p>
    <w:p w14:paraId="5D0E992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Država u kojoj se nalazi nekretnina</w:t>
      </w:r>
    </w:p>
    <w:p w14:paraId="14175B0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Vlasništvo</w:t>
      </w:r>
    </w:p>
    <w:p w14:paraId="5F0C8CF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Katastarska općina</w:t>
      </w:r>
    </w:p>
    <w:p w14:paraId="7F889CA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Općinski sud/ZK odjel</w:t>
      </w:r>
    </w:p>
    <w:p w14:paraId="36EE59A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Glavna knjiga</w:t>
      </w:r>
    </w:p>
    <w:p w14:paraId="70F160B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Broj katastarske čestite</w:t>
      </w:r>
    </w:p>
    <w:p w14:paraId="7717FD2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Broj ZK uloška</w:t>
      </w:r>
    </w:p>
    <w:p w14:paraId="6E58D09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Mjesto</w:t>
      </w:r>
    </w:p>
    <w:p w14:paraId="6047D71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Adresa</w:t>
      </w:r>
    </w:p>
    <w:p w14:paraId="3F13BF9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Mjerna jedinica površine </w:t>
      </w:r>
    </w:p>
    <w:p w14:paraId="73AAA23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Površina </w:t>
      </w:r>
    </w:p>
    <w:p w14:paraId="741E941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>Približna tržišna vrijednost u trenutku podnošenja izvješća – određuje ju podnositelj IK sukladno njegovoj osobnoj procjeni (u EUR, bez centi)</w:t>
      </w:r>
    </w:p>
    <w:p w14:paraId="5424FEEA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Oblik vlasništva </w:t>
      </w:r>
    </w:p>
    <w:p w14:paraId="2A5443E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oblik vlasništva odabrano „Suvlasništvo“: Suvlasnički udio</w:t>
      </w:r>
    </w:p>
    <w:p w14:paraId="7DBCE5A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Način stjecanja </w:t>
      </w:r>
    </w:p>
    <w:p w14:paraId="52C32C7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način stjecanja odabrano „Ostalo“: Način stjecanja – opis</w:t>
      </w:r>
    </w:p>
    <w:p w14:paraId="248E4B6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</w:t>
      </w:r>
    </w:p>
    <w:p w14:paraId="01F00E7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„Ostalo“:</w:t>
      </w:r>
      <w: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 - ostalo</w:t>
      </w:r>
    </w:p>
    <w:p w14:paraId="7167560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„Drugi prihod“: Opis izvora stjecanja</w:t>
      </w:r>
    </w:p>
    <w:p w14:paraId="245C14E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7B99A71E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1" w:name="_Hlk41556113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POKRETNINAMA</w:t>
      </w:r>
    </w:p>
    <w:p w14:paraId="50AD309E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1F2F0E05" w14:textId="77777777" w:rsidR="008C46A7" w:rsidRDefault="008C46A7" w:rsidP="008C46A7">
      <w:pPr>
        <w:keepNext/>
        <w:widowControl w:val="0"/>
        <w:numPr>
          <w:ilvl w:val="1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pokretnine</w:t>
      </w:r>
    </w:p>
    <w:p w14:paraId="6B398984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Kategorija pokretnine </w:t>
      </w:r>
    </w:p>
    <w:p w14:paraId="195D7388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Vrsta pokretnine</w:t>
      </w:r>
    </w:p>
    <w:p w14:paraId="3125F58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Vrijednost pokretnine u trenutku podnošenja izvješća – određuje ju podnositelj IK sukladno njegovoj osobnoj procjeni (u EUR, bez centi)</w:t>
      </w:r>
    </w:p>
    <w:p w14:paraId="1848528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Oblik vlasništva</w:t>
      </w:r>
    </w:p>
    <w:p w14:paraId="299381E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2" w:name="_Hlk45097755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oblik vlasništva odabrano „Suvlasništvo“: Suvlasnički udio</w:t>
      </w:r>
    </w:p>
    <w:bookmarkEnd w:id="2"/>
    <w:p w14:paraId="1AEC3C5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Način stjecanja</w:t>
      </w:r>
    </w:p>
    <w:p w14:paraId="73D4786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način stjecanja odabrano „Ostalo“: Način stjecanja - opis</w:t>
      </w:r>
    </w:p>
    <w:p w14:paraId="391BDF3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</w:t>
      </w:r>
    </w:p>
    <w:p w14:paraId="7D4FD62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„Ostalo“:</w:t>
      </w:r>
      <w: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 – ostalo</w:t>
      </w:r>
    </w:p>
    <w:p w14:paraId="7AD6F8A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„Drugi prihod“: Opis izvora stjecanja</w:t>
      </w:r>
    </w:p>
    <w:p w14:paraId="240DBC9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3" w:name="_Hlk45098199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kategorije pokretnina koje se upisuju u javne registre – cestovna vozila: Marka vozila</w:t>
      </w:r>
    </w:p>
    <w:p w14:paraId="3E07CC6F" w14:textId="77777777" w:rsidR="008C46A7" w:rsidRDefault="008C46A7" w:rsidP="008C46A7">
      <w:pPr>
        <w:widowControl w:val="0"/>
        <w:spacing w:after="0" w:line="360" w:lineRule="auto"/>
        <w:ind w:left="6236" w:firstLine="42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Model</w:t>
      </w:r>
    </w:p>
    <w:p w14:paraId="4C3A9C49" w14:textId="77777777" w:rsidR="008C46A7" w:rsidRDefault="008C46A7" w:rsidP="008C46A7">
      <w:pPr>
        <w:widowControl w:val="0"/>
        <w:spacing w:after="0" w:line="360" w:lineRule="auto"/>
        <w:ind w:left="6658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Godina proizvodnje</w:t>
      </w:r>
    </w:p>
    <w:p w14:paraId="7F8A6DD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kategorije pokretnina koje se upisuju u javne registre – plovila:      Godina proizvodnje</w:t>
      </w:r>
    </w:p>
    <w:p w14:paraId="7CA3C7D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kategorije pokretnina koje se upisuju u javne registre – letjelice:     Proizvođač</w:t>
      </w:r>
    </w:p>
    <w:p w14:paraId="32363F93" w14:textId="77777777" w:rsidR="008C46A7" w:rsidRDefault="008C46A7" w:rsidP="008C46A7">
      <w:pPr>
        <w:widowControl w:val="0"/>
        <w:spacing w:after="0" w:line="360" w:lineRule="auto"/>
        <w:ind w:left="6658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Oznaka proizvođača</w:t>
      </w:r>
    </w:p>
    <w:p w14:paraId="6631B45B" w14:textId="77777777" w:rsidR="008C46A7" w:rsidRDefault="008C46A7" w:rsidP="008C46A7">
      <w:pPr>
        <w:widowControl w:val="0"/>
        <w:spacing w:after="0" w:line="360" w:lineRule="auto"/>
        <w:ind w:left="6236" w:firstLine="42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Godina proizvodnje</w:t>
      </w:r>
    </w:p>
    <w:p w14:paraId="1BE0EB9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kategoriju ostalih pokretnina vrijednosti veće od 3.980,00 EUR:      Opis pokretnine</w:t>
      </w:r>
      <w:bookmarkEnd w:id="1"/>
      <w:bookmarkEnd w:id="3"/>
    </w:p>
    <w:p w14:paraId="1EBBB6BC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225E15D4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UDJELIMA</w:t>
      </w:r>
    </w:p>
    <w:p w14:paraId="0E781D17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poslovnih udjela, dionica ili vrijednosnih papira</w:t>
      </w:r>
    </w:p>
    <w:p w14:paraId="3100C23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Vrsta udjela</w:t>
      </w:r>
    </w:p>
    <w:p w14:paraId="0528718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vrsta udjela odabrano „Drugi vrijednosni papiri“: Drugi udjeli</w:t>
      </w:r>
    </w:p>
    <w:p w14:paraId="7B9934CA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Naziv poslovnog subjekta</w:t>
      </w:r>
    </w:p>
    <w:p w14:paraId="3F8B324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OIB poslovnog subjekta</w:t>
      </w:r>
    </w:p>
    <w:p w14:paraId="5A14A23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Broj/Postotak udjela</w:t>
      </w:r>
    </w:p>
    <w:p w14:paraId="64A0CCD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Nominalna vrijednost udjela/dionica (u EUR, bez centa)</w:t>
      </w:r>
    </w:p>
    <w:p w14:paraId="07DEFCF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Oblik vlasništva</w:t>
      </w:r>
    </w:p>
    <w:p w14:paraId="109A832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oblik vlasništva odabrano „Suvlasništvo“: Suvlasnički udio</w:t>
      </w:r>
    </w:p>
    <w:p w14:paraId="12A6C56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Način stjecanja</w:t>
      </w:r>
    </w:p>
    <w:p w14:paraId="22EF4CB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način stjecanja odabrano „Ostalo“: Način stjecanja - opis</w:t>
      </w:r>
    </w:p>
    <w:p w14:paraId="515EFBF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43F4493B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NOVČANOJ ŠTEDNJI</w:t>
      </w:r>
    </w:p>
    <w:p w14:paraId="0DAA3FDE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5760DC8C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štednje</w:t>
      </w:r>
    </w:p>
    <w:p w14:paraId="39F9C9D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Iznos</w:t>
      </w:r>
    </w:p>
    <w:p w14:paraId="3EC114E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</w:t>
      </w:r>
    </w:p>
    <w:p w14:paraId="104C771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Novčana štednja položena </w:t>
      </w:r>
    </w:p>
    <w:p w14:paraId="60810FD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</w:t>
      </w:r>
    </w:p>
    <w:p w14:paraId="524948DA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„Ostalo“:</w:t>
      </w:r>
      <w: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 – ostalo</w:t>
      </w:r>
    </w:p>
    <w:p w14:paraId="607CB14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„Drugi prihod“: Opis izvora stjecanja</w:t>
      </w:r>
    </w:p>
    <w:p w14:paraId="2AAADC9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77DCA1B4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DIVIDENDI U PROTEKLOJ GODINI</w:t>
      </w:r>
    </w:p>
    <w:p w14:paraId="66348055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072C2628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prihoda od dividendi u protekloj godini</w:t>
      </w:r>
    </w:p>
    <w:p w14:paraId="43C087E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Godišnji neto iznos (u EUR, bez centi)</w:t>
      </w:r>
    </w:p>
    <w:p w14:paraId="4C2970D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Naziv poslovnog subjekta</w:t>
      </w:r>
    </w:p>
    <w:p w14:paraId="6CD9F6F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OIB poslovnog subjekta</w:t>
      </w:r>
    </w:p>
    <w:p w14:paraId="00E430E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4D35F426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4" w:name="_Hlk125471148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>PODACI O STALNOM PRIHODU</w:t>
      </w:r>
    </w:p>
    <w:p w14:paraId="29E43FE8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34746E04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Stalni prihod (u neto iznosu)</w:t>
      </w:r>
    </w:p>
    <w:p w14:paraId="71AD54E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Stalni prihod (u bruto iznosu)</w:t>
      </w:r>
    </w:p>
    <w:bookmarkEnd w:id="4"/>
    <w:p w14:paraId="219F571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78DD15A6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OSTALIM PRIHODIMA</w:t>
      </w:r>
    </w:p>
    <w:p w14:paraId="54946AA7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5CCC717E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5" w:name="_Hlk125471038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ostalih prihoda</w:t>
      </w:r>
    </w:p>
    <w:p w14:paraId="2A2ACD0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6" w:name="_Hlk41556420"/>
      <w:bookmarkEnd w:id="5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Pravni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osnov</w:t>
      </w:r>
      <w:proofErr w:type="spellEnd"/>
    </w:p>
    <w:p w14:paraId="4708991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Ako je kao pravni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osnov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odabrano “Ostalo”: Naziv / opis</w:t>
      </w:r>
    </w:p>
    <w:p w14:paraId="2FE560B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Neto iznos </w:t>
      </w:r>
    </w:p>
    <w:p w14:paraId="0DBB4AA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</w:t>
      </w:r>
    </w:p>
    <w:bookmarkEnd w:id="6"/>
    <w:p w14:paraId="652AE4A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399265D5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DUGOVIMA I FINANCIJSKIM OBVEZAMA</w:t>
      </w:r>
    </w:p>
    <w:p w14:paraId="405978B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4377EFB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dugova i financijskih obveza</w:t>
      </w:r>
    </w:p>
    <w:p w14:paraId="6B355D3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Vrsta obveze</w:t>
      </w:r>
    </w:p>
    <w:p w14:paraId="7946A16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7" w:name="_Hlk41556278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Ako je kao vrsta obveze odabrano </w:t>
      </w:r>
      <w:bookmarkEnd w:id="7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“Leasing”: Predmet leasinga</w:t>
      </w:r>
    </w:p>
    <w:p w14:paraId="25AA1DAC" w14:textId="77777777" w:rsidR="008C46A7" w:rsidRDefault="008C46A7" w:rsidP="008C46A7">
      <w:pPr>
        <w:widowControl w:val="0"/>
        <w:spacing w:after="0" w:line="360" w:lineRule="auto"/>
        <w:ind w:left="4248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  Vrijednost predmeta leasinga</w:t>
      </w:r>
    </w:p>
    <w:p w14:paraId="0A4106B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vrsta obveze odabrano „Ostalo“: Opis vrste obveze</w:t>
      </w:r>
    </w:p>
    <w:p w14:paraId="7BAB229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Vjerovnik</w:t>
      </w:r>
    </w:p>
    <w:p w14:paraId="6F5A2C8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Iznos obveze</w:t>
      </w:r>
    </w:p>
    <w:p w14:paraId="716C249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  obveze</w:t>
      </w:r>
    </w:p>
    <w:p w14:paraId="5CC5A3E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Ukupan broj mjesečnih obveza</w:t>
      </w:r>
    </w:p>
    <w:p w14:paraId="252EB5E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Iznos mjesečne obveze</w:t>
      </w:r>
    </w:p>
    <w:p w14:paraId="0C0553F6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Datum nastanka obveze</w:t>
      </w:r>
    </w:p>
    <w:p w14:paraId="4372AD34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216B7D82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OSTALOJ IMOVINI</w:t>
      </w:r>
    </w:p>
    <w:p w14:paraId="33BAA0FF" w14:textId="77777777" w:rsidR="008C46A7" w:rsidRDefault="008C46A7" w:rsidP="008C46A7">
      <w:pPr>
        <w:keepNext/>
        <w:widowControl w:val="0"/>
        <w:spacing w:after="0" w:line="360" w:lineRule="auto"/>
        <w:ind w:left="720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19BF1607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Ostalo</w:t>
      </w:r>
    </w:p>
    <w:p w14:paraId="52BCD7A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Naziv / opis</w:t>
      </w:r>
    </w:p>
    <w:p w14:paraId="31A9AB4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Vrijednost</w:t>
      </w:r>
    </w:p>
    <w:p w14:paraId="551BE66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Napomena</w:t>
      </w:r>
    </w:p>
    <w:p w14:paraId="2A62FF0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</w:t>
      </w:r>
    </w:p>
    <w:bookmarkEnd w:id="0"/>
    <w:p w14:paraId="32DF2BFA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</w:p>
    <w:p w14:paraId="36A6EDA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</w:p>
    <w:p w14:paraId="3CF75B8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  <w:t>PODACI O IMOVINI PARTNERA/ICE</w:t>
      </w:r>
    </w:p>
    <w:p w14:paraId="7880528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6DEA7C6C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PODACI O NEKRETNINAMA </w:t>
      </w:r>
      <w:bookmarkStart w:id="8" w:name="_Hlk7701773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PARTNERA/ICE</w:t>
      </w:r>
      <w:bookmarkEnd w:id="8"/>
    </w:p>
    <w:p w14:paraId="57B43FC8" w14:textId="77777777" w:rsidR="008C46A7" w:rsidRDefault="008C46A7" w:rsidP="008C46A7">
      <w:pPr>
        <w:pStyle w:val="Odlomakpopisa"/>
        <w:keepNext/>
        <w:widowControl w:val="0"/>
        <w:numPr>
          <w:ilvl w:val="0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38FFC1EF" w14:textId="77777777" w:rsidR="008C46A7" w:rsidRDefault="008C46A7" w:rsidP="008C46A7">
      <w:pPr>
        <w:pStyle w:val="Odlomakpopisa"/>
        <w:keepNext/>
        <w:widowControl w:val="0"/>
        <w:numPr>
          <w:ilvl w:val="0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nekretnina</w:t>
      </w:r>
    </w:p>
    <w:p w14:paraId="46BFC55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Vrsta nekretnine</w:t>
      </w:r>
    </w:p>
    <w:p w14:paraId="46027A7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Država u kojoj se nalazi nekretnina</w:t>
      </w:r>
    </w:p>
    <w:p w14:paraId="682000B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Vlasništvo</w:t>
      </w:r>
    </w:p>
    <w:p w14:paraId="2EC93BA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Katastarska općina</w:t>
      </w:r>
    </w:p>
    <w:p w14:paraId="7901A20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Općinski sud/ZK odjel</w:t>
      </w:r>
    </w:p>
    <w:p w14:paraId="4EB28B4A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Glavna knjiga</w:t>
      </w:r>
    </w:p>
    <w:p w14:paraId="3296632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Broj katastarske čestite</w:t>
      </w:r>
    </w:p>
    <w:p w14:paraId="4E65F39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Broj ZK uloška</w:t>
      </w:r>
    </w:p>
    <w:p w14:paraId="383F5C7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Mjesto</w:t>
      </w:r>
    </w:p>
    <w:p w14:paraId="71CC502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Adresa</w:t>
      </w:r>
    </w:p>
    <w:p w14:paraId="462B9DB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Mjerna jedinica površine </w:t>
      </w:r>
    </w:p>
    <w:p w14:paraId="124F571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Površina </w:t>
      </w:r>
    </w:p>
    <w:p w14:paraId="08CC073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Približna tržišna vrijednost u trenutku podnošenja izvješća – određuje ju podnositelj IK sukladno njegovoj osobnoj procjeni (u EUR, bez centi)</w:t>
      </w:r>
    </w:p>
    <w:p w14:paraId="163E5D6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Oblik vlasništva </w:t>
      </w:r>
    </w:p>
    <w:p w14:paraId="7191A1F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oblik vlasništva odabrano „Suvlasništvo“: Suvlasnički udio</w:t>
      </w:r>
    </w:p>
    <w:p w14:paraId="7AFE618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Način stjecanja </w:t>
      </w:r>
    </w:p>
    <w:p w14:paraId="0BEF92A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način stjecanja odabrano „Ostalo“: Način stjecanja – opis</w:t>
      </w:r>
    </w:p>
    <w:p w14:paraId="00DA66E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</w:t>
      </w:r>
    </w:p>
    <w:p w14:paraId="55A9F83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„Ostalo“: Izvor stjecanja - ostalo</w:t>
      </w:r>
    </w:p>
    <w:p w14:paraId="74A4497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„Drugi prihod“: Opis izvora stjecanja</w:t>
      </w:r>
    </w:p>
    <w:p w14:paraId="5DA27C32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POKRETNINAMA</w:t>
      </w:r>
    </w:p>
    <w:p w14:paraId="3D8365A7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74DF8930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pokretnina</w:t>
      </w:r>
    </w:p>
    <w:p w14:paraId="3E9EE841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Kategorija pokretnine </w:t>
      </w:r>
    </w:p>
    <w:p w14:paraId="7140DC27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Vrsta pokretnine</w:t>
      </w:r>
    </w:p>
    <w:p w14:paraId="604ABC8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Vrijednost pokretnine u trenutku podnošenja izvješća – određuje ju podnositelj IK sukladno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>njegovoj osobnoj procjeni (u EUR, bez centi)</w:t>
      </w:r>
    </w:p>
    <w:p w14:paraId="2E2E6FEA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Oblik vlasništva</w:t>
      </w:r>
    </w:p>
    <w:p w14:paraId="46882FA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oblik vlasništva odabrano „Suvlasništvo“: Suvlasnički udio</w:t>
      </w:r>
    </w:p>
    <w:p w14:paraId="719A37F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Način stjecanja</w:t>
      </w:r>
    </w:p>
    <w:p w14:paraId="446123E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način stjecanja odabrano „Ostalo“: Način stjecanja - opis</w:t>
      </w:r>
    </w:p>
    <w:p w14:paraId="5DABC28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</w:t>
      </w:r>
    </w:p>
    <w:p w14:paraId="21521B1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„Ostalo“:</w:t>
      </w:r>
      <w: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 – ostalo</w:t>
      </w:r>
    </w:p>
    <w:p w14:paraId="65E72D9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„Drugi prihod“: Opis izvora stjecanja</w:t>
      </w:r>
    </w:p>
    <w:p w14:paraId="70CC853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9" w:name="_Hlk45099131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kategorije pokretnina koje se upisuju u javne registre – cestovna vozila: Marka vozila</w:t>
      </w:r>
    </w:p>
    <w:p w14:paraId="71208CBD" w14:textId="77777777" w:rsidR="008C46A7" w:rsidRDefault="008C46A7" w:rsidP="008C46A7">
      <w:pPr>
        <w:widowControl w:val="0"/>
        <w:spacing w:after="0" w:line="360" w:lineRule="auto"/>
        <w:ind w:left="6236" w:firstLine="42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Model</w:t>
      </w:r>
    </w:p>
    <w:p w14:paraId="08C41A30" w14:textId="77777777" w:rsidR="008C46A7" w:rsidRDefault="008C46A7" w:rsidP="008C46A7">
      <w:pPr>
        <w:widowControl w:val="0"/>
        <w:spacing w:after="0" w:line="360" w:lineRule="auto"/>
        <w:ind w:left="6658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Godina proizvodnje</w:t>
      </w:r>
    </w:p>
    <w:p w14:paraId="662D49B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kategorije pokretnina koje se upisuju u javne registre – plovila:      Godina proizvodnje</w:t>
      </w:r>
    </w:p>
    <w:p w14:paraId="7272377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kategorije pokretnina koje se upisuju u javne registre – letjelice:     Proizvođač</w:t>
      </w:r>
    </w:p>
    <w:p w14:paraId="22C5BFD9" w14:textId="77777777" w:rsidR="008C46A7" w:rsidRDefault="008C46A7" w:rsidP="008C46A7">
      <w:pPr>
        <w:widowControl w:val="0"/>
        <w:spacing w:after="0" w:line="360" w:lineRule="auto"/>
        <w:ind w:left="6658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Oznaka proizvođača</w:t>
      </w:r>
    </w:p>
    <w:p w14:paraId="175D9A90" w14:textId="77777777" w:rsidR="008C46A7" w:rsidRDefault="008C46A7" w:rsidP="008C46A7">
      <w:pPr>
        <w:widowControl w:val="0"/>
        <w:spacing w:after="0" w:line="360" w:lineRule="auto"/>
        <w:ind w:left="6236" w:firstLine="42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Godina proizvodnje</w:t>
      </w:r>
    </w:p>
    <w:p w14:paraId="7CFF38A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kategoriju ostalih pokretnina vrijednosti veće od 3.980,00 EUR:      Opis pokretnine</w:t>
      </w:r>
    </w:p>
    <w:bookmarkEnd w:id="9"/>
    <w:p w14:paraId="662DADFE" w14:textId="77777777" w:rsidR="008C46A7" w:rsidRDefault="008C46A7" w:rsidP="008C46A7">
      <w:pPr>
        <w:widowControl w:val="0"/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0178DA32" w14:textId="77777777" w:rsidR="008C46A7" w:rsidRDefault="008C46A7" w:rsidP="008C46A7">
      <w:pPr>
        <w:widowControl w:val="0"/>
        <w:spacing w:after="0" w:line="360" w:lineRule="auto"/>
        <w:ind w:left="720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14575961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UDJELIMA PARTNERA/ICE</w:t>
      </w:r>
    </w:p>
    <w:p w14:paraId="760C8DF7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5AAF3D1E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poslovnih udjela, dionica ili vrijednosnih papira</w:t>
      </w:r>
    </w:p>
    <w:p w14:paraId="0FC89E3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Vrsta udjela</w:t>
      </w:r>
    </w:p>
    <w:p w14:paraId="1E6A503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vrsta udjela odabrano „Drugi vrijednosni papiri“: Drugi udjeli</w:t>
      </w:r>
    </w:p>
    <w:p w14:paraId="6F9321B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Naziv poslovnog subjekta</w:t>
      </w:r>
    </w:p>
    <w:p w14:paraId="7A81795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OIB poslovnog subjekta</w:t>
      </w:r>
    </w:p>
    <w:p w14:paraId="5418F53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Broj/Postotak udjela</w:t>
      </w:r>
    </w:p>
    <w:p w14:paraId="5C842D8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Nominalna vrijednost udjela/dionica</w:t>
      </w:r>
    </w:p>
    <w:p w14:paraId="55D25E4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Oblik vlasništva</w:t>
      </w:r>
    </w:p>
    <w:p w14:paraId="02773D9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oblik vlasništva odabrano „Suvlasništvo“: Suvlasnički udio</w:t>
      </w:r>
    </w:p>
    <w:p w14:paraId="33823FA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Način stjecanja</w:t>
      </w:r>
    </w:p>
    <w:p w14:paraId="26D141F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način stjecanja odabrano „Ostalo“: Način stjecanja - opis</w:t>
      </w:r>
    </w:p>
    <w:p w14:paraId="44DD609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7BCFB7AD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>PODACI O NOVČANOJ ŠTEDNJI PARTNERA/ICE</w:t>
      </w:r>
    </w:p>
    <w:p w14:paraId="6AC66FD7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59BD7F05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štednje</w:t>
      </w:r>
    </w:p>
    <w:p w14:paraId="55BEBCA8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Iznos</w:t>
      </w:r>
    </w:p>
    <w:p w14:paraId="11584AB5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</w:t>
      </w:r>
    </w:p>
    <w:p w14:paraId="0336B4C9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Novčana štednja položena kod</w:t>
      </w:r>
    </w:p>
    <w:p w14:paraId="64C22AE1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</w:t>
      </w:r>
    </w:p>
    <w:p w14:paraId="07F3EBDC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„Ostalo“:</w:t>
      </w:r>
      <w: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 – ostalo</w:t>
      </w:r>
    </w:p>
    <w:p w14:paraId="33AC138A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„Drugi prihod“: Opis izvora stjecanja</w:t>
      </w:r>
    </w:p>
    <w:p w14:paraId="6B766CF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393E7B9F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DIVIDENDI U PROTEKLOJ GODINI PARTNERA/ICE</w:t>
      </w:r>
    </w:p>
    <w:p w14:paraId="2D195868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406158DC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10" w:name="_Hlk125470804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prihoda od dividendi u protekloj godini</w:t>
      </w:r>
    </w:p>
    <w:bookmarkEnd w:id="10"/>
    <w:p w14:paraId="719AC9E8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Godišnji neto iznos</w:t>
      </w:r>
    </w:p>
    <w:p w14:paraId="5A40CF40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Naziv poslovnog subjekta</w:t>
      </w:r>
    </w:p>
    <w:p w14:paraId="035BC1C4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OIB poslovnog subjekta</w:t>
      </w:r>
    </w:p>
    <w:p w14:paraId="722524D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16022AA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STALNOM PRIHODU</w:t>
      </w:r>
    </w:p>
    <w:p w14:paraId="6C2A786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345A8C7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Stalni prihod (u neto iznosu)</w:t>
      </w:r>
    </w:p>
    <w:p w14:paraId="10CBAB2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Stalni prihod (u bruto iznosu)</w:t>
      </w:r>
    </w:p>
    <w:p w14:paraId="70714BD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45781136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OSTALIM PRIHODIMA PARTNERA/ICE</w:t>
      </w:r>
    </w:p>
    <w:p w14:paraId="2A3919D0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6BA00831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ostalih prihoda</w:t>
      </w:r>
    </w:p>
    <w:p w14:paraId="7567328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Pravni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osnov</w:t>
      </w:r>
      <w:proofErr w:type="spellEnd"/>
    </w:p>
    <w:p w14:paraId="1309CF6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Ako je kao pravni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osnov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odabrano “Ostalo”: Naziv / opis</w:t>
      </w:r>
    </w:p>
    <w:p w14:paraId="7A65F64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Neto iznos </w:t>
      </w:r>
    </w:p>
    <w:p w14:paraId="34A628E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</w:t>
      </w:r>
    </w:p>
    <w:p w14:paraId="657B425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44ACCE16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DUGOVIMA I FINANCIJSKIM OBVEZAMA PARTNERA/ICE</w:t>
      </w:r>
    </w:p>
    <w:p w14:paraId="346AEA99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04B6C9CD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dugova i financijskih obveza</w:t>
      </w:r>
    </w:p>
    <w:p w14:paraId="7368654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Vrsta obveze</w:t>
      </w:r>
    </w:p>
    <w:p w14:paraId="0701802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>Ukoliko je kao vrsta obveze odabrano “Leasing”: Predmet leasinga</w:t>
      </w:r>
    </w:p>
    <w:p w14:paraId="5F9D1BDF" w14:textId="77777777" w:rsidR="008C46A7" w:rsidRDefault="008C46A7" w:rsidP="008C46A7">
      <w:pPr>
        <w:widowControl w:val="0"/>
        <w:spacing w:after="0" w:line="360" w:lineRule="auto"/>
        <w:ind w:left="4956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 Vrijednost predmeta leasinga</w:t>
      </w:r>
    </w:p>
    <w:p w14:paraId="2943287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Ukoliko je kao vrsta obveze odabrano „Ostalo“: Opis vrste obveze</w:t>
      </w:r>
    </w:p>
    <w:p w14:paraId="1073E04E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Vjerovnik</w:t>
      </w:r>
    </w:p>
    <w:p w14:paraId="4870D4F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Datum nastanka obveze</w:t>
      </w:r>
    </w:p>
    <w:p w14:paraId="2BA7169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Iznos obveze</w:t>
      </w:r>
    </w:p>
    <w:p w14:paraId="441B942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  (obveze)</w:t>
      </w:r>
    </w:p>
    <w:p w14:paraId="710F4D18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Ukupan broj mjesečnih obveza</w:t>
      </w:r>
    </w:p>
    <w:p w14:paraId="730D830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Iznos mjesečne obveze</w:t>
      </w:r>
    </w:p>
    <w:p w14:paraId="6867D62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728F0B00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OSTALOJ IMOVINI PARTNERA/ICE</w:t>
      </w:r>
    </w:p>
    <w:p w14:paraId="74A5FCBA" w14:textId="77777777" w:rsidR="008C46A7" w:rsidRDefault="008C46A7" w:rsidP="008C46A7">
      <w:pPr>
        <w:keepNext/>
        <w:widowControl w:val="0"/>
        <w:numPr>
          <w:ilvl w:val="0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1EDD63F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Ostalo</w:t>
      </w:r>
    </w:p>
    <w:p w14:paraId="2E516A2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Naziv / opis</w:t>
      </w:r>
    </w:p>
    <w:p w14:paraId="0461349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Vrijednost</w:t>
      </w:r>
    </w:p>
    <w:p w14:paraId="202ADB4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Napomena</w:t>
      </w:r>
    </w:p>
    <w:p w14:paraId="272AC72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</w:t>
      </w:r>
    </w:p>
    <w:p w14:paraId="2F27CC6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24D9A16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4C129EC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>PODACI O IMOVINI MALOLJETNE DJECE</w:t>
      </w:r>
    </w:p>
    <w:p w14:paraId="0162EDE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</w:p>
    <w:p w14:paraId="4B4D58B6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PODACI O NEKRETNINAMA </w:t>
      </w:r>
      <w:bookmarkStart w:id="11" w:name="_Hlk7701896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MALOLJETNE DJECE</w:t>
      </w:r>
      <w:bookmarkEnd w:id="11"/>
    </w:p>
    <w:p w14:paraId="715114E2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</w:p>
    <w:p w14:paraId="4E9B1471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Postojanje nekretnina</w:t>
      </w:r>
    </w:p>
    <w:p w14:paraId="2E6C141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Vlasnik</w:t>
      </w:r>
    </w:p>
    <w:p w14:paraId="034B4C17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Vrsta nekretnine</w:t>
      </w:r>
    </w:p>
    <w:p w14:paraId="7AB2B564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Država u kojoj se nalazi nekretnina</w:t>
      </w:r>
    </w:p>
    <w:p w14:paraId="34E5AF86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Vlasništvo</w:t>
      </w:r>
    </w:p>
    <w:p w14:paraId="6A8B6B56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Katastarska općina</w:t>
      </w:r>
    </w:p>
    <w:p w14:paraId="01A1C346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Općinski sud/ZK odjel</w:t>
      </w:r>
    </w:p>
    <w:p w14:paraId="35CCFFAA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Glavna knjiga</w:t>
      </w:r>
    </w:p>
    <w:p w14:paraId="1478EF2F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Broj katastarske čestite</w:t>
      </w:r>
    </w:p>
    <w:p w14:paraId="7E7C9585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Broj ZK uloška</w:t>
      </w:r>
    </w:p>
    <w:p w14:paraId="0C80F90B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Mjesto</w:t>
      </w:r>
    </w:p>
    <w:p w14:paraId="4ADED9DC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lastRenderedPageBreak/>
        <w:t>Adresa</w:t>
      </w:r>
    </w:p>
    <w:p w14:paraId="6258B5F8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 xml:space="preserve">Mjerna jedinica površine </w:t>
      </w:r>
    </w:p>
    <w:p w14:paraId="0049DE43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 xml:space="preserve">Površina </w:t>
      </w:r>
    </w:p>
    <w:p w14:paraId="2CE06AC9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Približna tržišna vrijednost u trenutku p</w:t>
      </w:r>
    </w:p>
    <w:p w14:paraId="386D6E93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odnošenja izvješća – određuje ju podnositelj IK sukladno njegovoj osobnoj procjeni (u EUR, bez centi)</w:t>
      </w:r>
    </w:p>
    <w:p w14:paraId="5937BF30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 xml:space="preserve">Oblik vlasništva </w:t>
      </w:r>
    </w:p>
    <w:p w14:paraId="4AAE80B5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Ako je kao oblik vlasništva odabrano „Suvlasništvo“: Suvlasnički udio</w:t>
      </w:r>
    </w:p>
    <w:p w14:paraId="238C8BA7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 xml:space="preserve">Način stjecanja </w:t>
      </w:r>
    </w:p>
    <w:p w14:paraId="61D64EB9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Ako je kao način stjecanja odabrano „Ostalo“: Način stjecanja – opis</w:t>
      </w:r>
    </w:p>
    <w:p w14:paraId="7596ECDD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Izvor stjecanja</w:t>
      </w:r>
    </w:p>
    <w:p w14:paraId="3A09DC70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Ako je kao izvor stjecanja odabrano „Ostalo“: Izvor stjecanja - ostalo</w:t>
      </w:r>
    </w:p>
    <w:p w14:paraId="275A7BCC" w14:textId="77777777" w:rsidR="008C46A7" w:rsidRDefault="008C46A7" w:rsidP="008C46A7">
      <w:pPr>
        <w:widowControl w:val="0"/>
        <w:numPr>
          <w:ilvl w:val="2"/>
          <w:numId w:val="1"/>
        </w:num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Ako je kao izvor stjecanja odabrano „Drugi prihod“: Opis izvora stjecanja</w:t>
      </w:r>
    </w:p>
    <w:p w14:paraId="554C030C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</w:pPr>
    </w:p>
    <w:p w14:paraId="601DB73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zh-CN" w:bidi="hi-IN"/>
        </w:rPr>
      </w:pPr>
    </w:p>
    <w:p w14:paraId="6F0A298B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POKRETNINAMA</w:t>
      </w:r>
    </w:p>
    <w:p w14:paraId="73E8A9A9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3FC1B573" w14:textId="77777777" w:rsidR="008C46A7" w:rsidRDefault="008C46A7" w:rsidP="008C46A7">
      <w:pPr>
        <w:keepNext/>
        <w:widowControl w:val="0"/>
        <w:numPr>
          <w:ilvl w:val="1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pokretnina</w:t>
      </w:r>
    </w:p>
    <w:p w14:paraId="055ADCC4" w14:textId="77777777" w:rsidR="008C46A7" w:rsidRDefault="008C46A7" w:rsidP="008C46A7">
      <w:pPr>
        <w:keepNext/>
        <w:widowControl w:val="0"/>
        <w:numPr>
          <w:ilvl w:val="1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Vlasnik</w:t>
      </w:r>
    </w:p>
    <w:p w14:paraId="09D3F278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Kategorija pokretnine </w:t>
      </w:r>
    </w:p>
    <w:p w14:paraId="23099FF7" w14:textId="77777777" w:rsidR="008C46A7" w:rsidRDefault="008C46A7" w:rsidP="008C46A7">
      <w:pPr>
        <w:keepNext/>
        <w:widowControl w:val="0"/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Vrsta pokretnine</w:t>
      </w:r>
    </w:p>
    <w:p w14:paraId="434A8D5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Vrijednost pokretnine u trenutku podnošenja izvješća – određuje ju podnositelj IK sukladno njegovoj osobnoj procjeni (u EUR, bez centi)</w:t>
      </w:r>
    </w:p>
    <w:p w14:paraId="1E1C13F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Oblik vlasništva</w:t>
      </w:r>
    </w:p>
    <w:p w14:paraId="36361B9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12" w:name="_Hlk45097438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oblik vlasništva izabrano „Suvlasništvo“: Suvlasnički udio</w:t>
      </w:r>
    </w:p>
    <w:bookmarkEnd w:id="12"/>
    <w:p w14:paraId="54CDEA5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Način stjecanja</w:t>
      </w:r>
    </w:p>
    <w:p w14:paraId="7AA3EE0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13" w:name="_Hlk45097847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način stjecanja izabrano „Ostalo“: Način stjecanja - opis</w:t>
      </w:r>
    </w:p>
    <w:bookmarkEnd w:id="13"/>
    <w:p w14:paraId="7DF0A93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</w:t>
      </w:r>
    </w:p>
    <w:p w14:paraId="14986EE3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izabrano „Ostalo“:</w:t>
      </w:r>
      <w: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 – ostalo</w:t>
      </w:r>
    </w:p>
    <w:p w14:paraId="36E2AE1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„Drugi prihod“: Opis izvora stjecanja</w:t>
      </w:r>
    </w:p>
    <w:p w14:paraId="313D87F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kategorije pokretnina koje se upisuju u javne registre – cestovna vozila: Marka vozila</w:t>
      </w:r>
    </w:p>
    <w:p w14:paraId="2095DFE1" w14:textId="77777777" w:rsidR="008C46A7" w:rsidRDefault="008C46A7" w:rsidP="008C46A7">
      <w:pPr>
        <w:widowControl w:val="0"/>
        <w:spacing w:after="0" w:line="360" w:lineRule="auto"/>
        <w:ind w:left="6236" w:firstLine="42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Model</w:t>
      </w:r>
    </w:p>
    <w:p w14:paraId="30BA89B7" w14:textId="77777777" w:rsidR="008C46A7" w:rsidRDefault="008C46A7" w:rsidP="008C46A7">
      <w:pPr>
        <w:widowControl w:val="0"/>
        <w:spacing w:after="0" w:line="360" w:lineRule="auto"/>
        <w:ind w:left="6658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Godina proizvodnje</w:t>
      </w:r>
    </w:p>
    <w:p w14:paraId="7F41F630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kategorije pokretnina koje se upisuju u javne registre – plovila:      Godina proizvodnje</w:t>
      </w:r>
    </w:p>
    <w:p w14:paraId="208E7EE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>Za kategorije pokretnina koje se upisuju u javne registre – letjelice:     Proizvođač</w:t>
      </w:r>
    </w:p>
    <w:p w14:paraId="15A85518" w14:textId="77777777" w:rsidR="008C46A7" w:rsidRDefault="008C46A7" w:rsidP="008C46A7">
      <w:pPr>
        <w:widowControl w:val="0"/>
        <w:spacing w:after="0" w:line="360" w:lineRule="auto"/>
        <w:ind w:left="6658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Oznaka proizvođača</w:t>
      </w:r>
    </w:p>
    <w:p w14:paraId="75D52B05" w14:textId="77777777" w:rsidR="008C46A7" w:rsidRDefault="008C46A7" w:rsidP="008C46A7">
      <w:pPr>
        <w:widowControl w:val="0"/>
        <w:spacing w:after="0" w:line="360" w:lineRule="auto"/>
        <w:ind w:left="6236" w:firstLine="42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Godina proizvodnje</w:t>
      </w:r>
    </w:p>
    <w:p w14:paraId="0DE04C9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Za kategoriju ostalih pokretnina vrijednosti veće od 3.980,00 EUR:      Opis pokretnine</w:t>
      </w:r>
    </w:p>
    <w:p w14:paraId="70E6F460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6739F791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UDJELIMA MALOLJETNE DJECE</w:t>
      </w:r>
    </w:p>
    <w:p w14:paraId="35DB56B5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3A9A4036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poslovnih udjela, dionica ili vrijednosnih papira</w:t>
      </w:r>
    </w:p>
    <w:p w14:paraId="4A9E2505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Vlasnik</w:t>
      </w:r>
    </w:p>
    <w:p w14:paraId="2FFEFCA5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Vrsta udjela</w:t>
      </w:r>
    </w:p>
    <w:p w14:paraId="642F18E3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vrsta udjela odabrano „Drugi vrijednosni papiri“: Drugi udjeli</w:t>
      </w:r>
    </w:p>
    <w:p w14:paraId="7DDA9939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Naziv poslovnog subjekta</w:t>
      </w:r>
    </w:p>
    <w:p w14:paraId="46351AF7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OIB poslovnog subjekta</w:t>
      </w:r>
    </w:p>
    <w:p w14:paraId="7E5847EC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Broj/Postotak udjela</w:t>
      </w:r>
    </w:p>
    <w:p w14:paraId="1BCC32E8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Nominalna vrijednost udjela/dionica</w:t>
      </w:r>
    </w:p>
    <w:p w14:paraId="03C99FAA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Oblik vlasništva</w:t>
      </w:r>
    </w:p>
    <w:p w14:paraId="68FEE4C4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oblik vlasništva izabrano „Suvlasništvo“: Suvlasnički udio</w:t>
      </w:r>
    </w:p>
    <w:p w14:paraId="159B3342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Način stjecanja</w:t>
      </w:r>
    </w:p>
    <w:p w14:paraId="7E0A2EB5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način stjecanja izabrano „Ostalo“: Način stjecanja - opis</w:t>
      </w:r>
    </w:p>
    <w:p w14:paraId="67AEDDB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3A7DDC4D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NOVČANOJ ŠTEDNJI MALOLJETNE DJECE</w:t>
      </w:r>
    </w:p>
    <w:p w14:paraId="09794FBE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0DF4D05E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štednje</w:t>
      </w:r>
    </w:p>
    <w:p w14:paraId="03EA5D4D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Vlasnik</w:t>
      </w:r>
    </w:p>
    <w:p w14:paraId="5109FA76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Iznos</w:t>
      </w:r>
    </w:p>
    <w:p w14:paraId="06DA502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</w:t>
      </w:r>
    </w:p>
    <w:p w14:paraId="004155AA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Novčana štednja položena</w:t>
      </w:r>
    </w:p>
    <w:p w14:paraId="6580136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</w:t>
      </w:r>
    </w:p>
    <w:p w14:paraId="7D753C8B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„Ostalo“:</w:t>
      </w:r>
      <w: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Izvor stjecanja – ostalo</w:t>
      </w:r>
    </w:p>
    <w:p w14:paraId="15A09ED4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Ako je kao izvor stjecanja odabrano „Drugi prihod“: Opis izvora stjecanja</w:t>
      </w:r>
    </w:p>
    <w:p w14:paraId="4DF9E81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074948E5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217E35D0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>PODACI O DIVIDENDI U PROTEKLOJ GODINI MALOLJETNE DJECE</w:t>
      </w:r>
    </w:p>
    <w:p w14:paraId="01E31E05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010354CD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prihoda od dividendi u protekloj godini</w:t>
      </w:r>
    </w:p>
    <w:p w14:paraId="77D8EBAD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Vlasnik</w:t>
      </w:r>
    </w:p>
    <w:p w14:paraId="57D64D51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ind w:left="431" w:hanging="431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Godišnji neto iznos</w:t>
      </w:r>
    </w:p>
    <w:p w14:paraId="536104CD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ind w:left="431" w:hanging="431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Naziv poslovnog subjekta</w:t>
      </w:r>
    </w:p>
    <w:p w14:paraId="4C020749" w14:textId="77777777" w:rsidR="008C46A7" w:rsidRDefault="008C46A7" w:rsidP="008C46A7">
      <w:pPr>
        <w:pStyle w:val="Odlomakpopisa"/>
        <w:widowControl w:val="0"/>
        <w:numPr>
          <w:ilvl w:val="0"/>
          <w:numId w:val="1"/>
        </w:numPr>
        <w:spacing w:after="0" w:line="360" w:lineRule="auto"/>
        <w:ind w:left="431" w:hanging="431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OIB poslovnog subjekta</w:t>
      </w:r>
    </w:p>
    <w:p w14:paraId="04DE5B0F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6157F243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OSTALIM PRIHODIMA MALOLJETNE DJECE</w:t>
      </w:r>
    </w:p>
    <w:p w14:paraId="05F5EDCD" w14:textId="77777777" w:rsidR="008C46A7" w:rsidRDefault="008C46A7" w:rsidP="008C46A7">
      <w:pPr>
        <w:keepNext/>
        <w:widowControl w:val="0"/>
        <w:numPr>
          <w:ilvl w:val="0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46B095CF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Postojanje ostalih prihoda</w:t>
      </w:r>
    </w:p>
    <w:p w14:paraId="7F6FF2D9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Vlasnik</w:t>
      </w:r>
    </w:p>
    <w:p w14:paraId="04C46812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Pravni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osnov</w:t>
      </w:r>
      <w:proofErr w:type="spellEnd"/>
    </w:p>
    <w:p w14:paraId="7DD92A1D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Neto iznos </w:t>
      </w:r>
    </w:p>
    <w:p w14:paraId="0F31A7DA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</w:t>
      </w:r>
    </w:p>
    <w:p w14:paraId="7F011FD9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692FB6E0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PODACI O OSTALOJ IMOVINI MALOLJETNE DJECE</w:t>
      </w:r>
    </w:p>
    <w:p w14:paraId="668790B4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Ostalo</w:t>
      </w:r>
    </w:p>
    <w:p w14:paraId="79C747B7" w14:textId="77777777" w:rsidR="008C46A7" w:rsidRDefault="008C46A7" w:rsidP="008C46A7">
      <w:pPr>
        <w:keepNext/>
        <w:widowControl w:val="0"/>
        <w:numPr>
          <w:ilvl w:val="2"/>
          <w:numId w:val="1"/>
        </w:numPr>
        <w:spacing w:after="0" w:line="36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Vlasnik</w:t>
      </w:r>
    </w:p>
    <w:p w14:paraId="6D17411F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Naziv / opis</w:t>
      </w:r>
    </w:p>
    <w:p w14:paraId="302A3607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Vrijednost</w:t>
      </w:r>
    </w:p>
    <w:p w14:paraId="5E677672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Napomena</w:t>
      </w:r>
    </w:p>
    <w:p w14:paraId="4237CD54" w14:textId="77777777" w:rsidR="008C46A7" w:rsidRDefault="008C46A7" w:rsidP="008C46A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Valuta</w:t>
      </w:r>
    </w:p>
    <w:p w14:paraId="71CCE827" w14:textId="77777777" w:rsidR="008C46A7" w:rsidRDefault="008C46A7" w:rsidP="008C46A7">
      <w:pPr>
        <w:widowControl w:val="0"/>
        <w:spacing w:after="0" w:line="360" w:lineRule="auto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14:paraId="5CF31BCC" w14:textId="77777777" w:rsidR="008C46A7" w:rsidRDefault="008C46A7" w:rsidP="008C46A7">
      <w:pPr>
        <w:spacing w:after="0" w:line="360" w:lineRule="auto"/>
      </w:pPr>
    </w:p>
    <w:p w14:paraId="50AB5143" w14:textId="77777777" w:rsidR="00B1231D" w:rsidRDefault="00B1231D"/>
    <w:sectPr w:rsidR="00B1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D32"/>
    <w:multiLevelType w:val="multilevel"/>
    <w:tmpl w:val="2F6827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05145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7F"/>
    <w:rsid w:val="00315197"/>
    <w:rsid w:val="00581B7F"/>
    <w:rsid w:val="008C46A7"/>
    <w:rsid w:val="00B1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2708"/>
  <w15:chartTrackingRefBased/>
  <w15:docId w15:val="{1AE83965-C5FD-4BE8-86C7-BEDAC93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A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pravosuđa i uprave MPU</dc:creator>
  <cp:keywords/>
  <dc:description/>
  <cp:lastModifiedBy>Ministarstvo pravosuđa i uprave MPU</cp:lastModifiedBy>
  <cp:revision>5</cp:revision>
  <dcterms:created xsi:type="dcterms:W3CDTF">2023-02-10T09:38:00Z</dcterms:created>
  <dcterms:modified xsi:type="dcterms:W3CDTF">2023-02-10T10:02:00Z</dcterms:modified>
</cp:coreProperties>
</file>